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69E" w:rsidRDefault="000C069E" w:rsidP="000C069E">
      <w:pPr>
        <w:spacing w:line="276" w:lineRule="auto"/>
        <w:jc w:val="both"/>
        <w:rPr>
          <w:b/>
          <w:sz w:val="32"/>
          <w:szCs w:val="32"/>
        </w:rPr>
      </w:pPr>
    </w:p>
    <w:p w:rsidR="000C069E" w:rsidRDefault="000C069E" w:rsidP="000C069E">
      <w:pPr>
        <w:spacing w:line="276" w:lineRule="auto"/>
        <w:jc w:val="both"/>
        <w:rPr>
          <w:b/>
          <w:sz w:val="32"/>
          <w:szCs w:val="32"/>
        </w:rPr>
      </w:pPr>
    </w:p>
    <w:p w:rsidR="006E07DC" w:rsidRDefault="00C90492" w:rsidP="000C069E">
      <w:pPr>
        <w:spacing w:line="276" w:lineRule="auto"/>
        <w:jc w:val="both"/>
        <w:rPr>
          <w:b/>
          <w:sz w:val="32"/>
          <w:szCs w:val="32"/>
        </w:rPr>
      </w:pPr>
      <w:r w:rsidRPr="00C90492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>лгоритм сопровождения лиц</w:t>
      </w:r>
      <w:r w:rsidR="00A7593A">
        <w:rPr>
          <w:b/>
          <w:sz w:val="32"/>
          <w:szCs w:val="32"/>
        </w:rPr>
        <w:t xml:space="preserve"> м</w:t>
      </w:r>
      <w:r w:rsidRPr="00C90492">
        <w:rPr>
          <w:b/>
          <w:sz w:val="32"/>
          <w:szCs w:val="32"/>
        </w:rPr>
        <w:t>етод</w:t>
      </w:r>
      <w:r w:rsidR="00A7593A">
        <w:rPr>
          <w:b/>
          <w:sz w:val="32"/>
          <w:szCs w:val="32"/>
        </w:rPr>
        <w:t>ом</w:t>
      </w:r>
      <w:r w:rsidRPr="00C90492">
        <w:rPr>
          <w:b/>
          <w:sz w:val="32"/>
          <w:szCs w:val="32"/>
        </w:rPr>
        <w:t xml:space="preserve"> цветовых гистограмм</w:t>
      </w:r>
      <w:r>
        <w:rPr>
          <w:b/>
          <w:sz w:val="32"/>
          <w:szCs w:val="32"/>
        </w:rPr>
        <w:t>.</w:t>
      </w:r>
    </w:p>
    <w:p w:rsidR="00C90492" w:rsidRPr="00C90492" w:rsidRDefault="00C90492" w:rsidP="000C069E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90492" w:rsidRPr="00232751" w:rsidRDefault="00C90492" w:rsidP="000C069E">
      <w:pPr>
        <w:spacing w:line="276" w:lineRule="auto"/>
        <w:jc w:val="center"/>
        <w:rPr>
          <w:b/>
          <w:sz w:val="28"/>
          <w:szCs w:val="28"/>
        </w:rPr>
      </w:pPr>
    </w:p>
    <w:p w:rsidR="00C90492" w:rsidRPr="00C90492" w:rsidRDefault="00C90492" w:rsidP="000C069E">
      <w:pPr>
        <w:pStyle w:val="a5"/>
        <w:shd w:val="clear" w:color="auto" w:fill="auto"/>
        <w:spacing w:after="0" w:line="276" w:lineRule="auto"/>
        <w:ind w:left="20" w:right="40" w:firstLine="540"/>
        <w:jc w:val="both"/>
        <w:rPr>
          <w:sz w:val="24"/>
          <w:szCs w:val="24"/>
        </w:rPr>
      </w:pPr>
      <w:r w:rsidRPr="00C90492">
        <w:rPr>
          <w:sz w:val="24"/>
          <w:szCs w:val="24"/>
        </w:rPr>
        <w:t>Метод цветовых гистограмм (</w:t>
      </w:r>
      <w:r w:rsidRPr="00C90492">
        <w:rPr>
          <w:sz w:val="24"/>
          <w:szCs w:val="24"/>
          <w:lang w:val="en-US"/>
        </w:rPr>
        <w:t>Continuous</w:t>
      </w:r>
      <w:r w:rsidRPr="00C90492">
        <w:rPr>
          <w:sz w:val="24"/>
          <w:szCs w:val="24"/>
        </w:rPr>
        <w:t xml:space="preserve"> </w:t>
      </w:r>
      <w:r w:rsidRPr="00C90492">
        <w:rPr>
          <w:sz w:val="24"/>
          <w:szCs w:val="24"/>
          <w:lang w:val="en-US"/>
        </w:rPr>
        <w:t>Adaptive</w:t>
      </w:r>
      <w:r w:rsidRPr="00C90492">
        <w:rPr>
          <w:sz w:val="24"/>
          <w:szCs w:val="24"/>
        </w:rPr>
        <w:t xml:space="preserve"> </w:t>
      </w:r>
      <w:r w:rsidRPr="00C90492">
        <w:rPr>
          <w:sz w:val="24"/>
          <w:szCs w:val="24"/>
          <w:lang w:val="en-US"/>
        </w:rPr>
        <w:t>Mean</w:t>
      </w:r>
      <w:r w:rsidRPr="00C90492">
        <w:rPr>
          <w:sz w:val="24"/>
          <w:szCs w:val="24"/>
        </w:rPr>
        <w:t xml:space="preserve"> </w:t>
      </w:r>
      <w:r w:rsidRPr="00C90492">
        <w:rPr>
          <w:sz w:val="24"/>
          <w:szCs w:val="24"/>
          <w:lang w:val="en-US"/>
        </w:rPr>
        <w:t>Shift</w:t>
      </w:r>
      <w:r>
        <w:rPr>
          <w:sz w:val="24"/>
          <w:szCs w:val="24"/>
        </w:rPr>
        <w:t>)</w:t>
      </w:r>
      <w:r w:rsidR="0079349C" w:rsidRPr="0079349C">
        <w:rPr>
          <w:sz w:val="24"/>
          <w:szCs w:val="24"/>
        </w:rPr>
        <w:t xml:space="preserve"> [</w:t>
      </w:r>
      <w:r w:rsidR="000C069E" w:rsidRPr="000C069E">
        <w:rPr>
          <w:sz w:val="24"/>
          <w:szCs w:val="24"/>
        </w:rPr>
        <w:t>1</w:t>
      </w:r>
      <w:r w:rsidR="0079349C" w:rsidRPr="0079349C">
        <w:rPr>
          <w:sz w:val="24"/>
          <w:szCs w:val="24"/>
        </w:rPr>
        <w:t>]</w:t>
      </w:r>
      <w:r w:rsidRPr="00C90492">
        <w:rPr>
          <w:sz w:val="24"/>
          <w:szCs w:val="24"/>
        </w:rPr>
        <w:t xml:space="preserve"> работает на основе двумерного распределения вероятностей цвета. Представив изображение в виде такого распределения можно отслеживать положение объектов на последовательности видеокадров. Ввиду того, что цветовые распределения видеокадров со временем изменяются, алгоритм должен уметь автоматически адаптироваться к подобным изменениям. Для этого используется робастный непараметрический метод восхождения по градиенту плотности для нахождения максимума распределения вероятности известного как алгоритм среднего сдвига (</w:t>
      </w:r>
      <w:r w:rsidRPr="00C90492">
        <w:rPr>
          <w:sz w:val="24"/>
          <w:szCs w:val="24"/>
          <w:lang w:val="en-US"/>
        </w:rPr>
        <w:t>Mean</w:t>
      </w:r>
      <w:r w:rsidRPr="00C90492">
        <w:rPr>
          <w:sz w:val="24"/>
          <w:szCs w:val="24"/>
        </w:rPr>
        <w:t xml:space="preserve"> </w:t>
      </w:r>
      <w:r w:rsidRPr="00C90492">
        <w:rPr>
          <w:sz w:val="24"/>
          <w:szCs w:val="24"/>
          <w:lang w:val="en-US"/>
        </w:rPr>
        <w:t>Shift</w:t>
      </w:r>
      <w:r>
        <w:rPr>
          <w:sz w:val="24"/>
          <w:szCs w:val="24"/>
        </w:rPr>
        <w:t>)</w:t>
      </w:r>
      <w:r w:rsidR="0079349C" w:rsidRPr="0079349C">
        <w:rPr>
          <w:sz w:val="24"/>
          <w:szCs w:val="24"/>
        </w:rPr>
        <w:t xml:space="preserve"> [</w:t>
      </w:r>
      <w:r w:rsidR="000C069E" w:rsidRPr="000C069E">
        <w:rPr>
          <w:sz w:val="24"/>
          <w:szCs w:val="24"/>
        </w:rPr>
        <w:t>2</w:t>
      </w:r>
      <w:r w:rsidR="0079349C" w:rsidRPr="0079349C">
        <w:rPr>
          <w:sz w:val="24"/>
          <w:szCs w:val="24"/>
        </w:rPr>
        <w:t>]</w:t>
      </w:r>
      <w:r w:rsidRPr="00C90492">
        <w:rPr>
          <w:sz w:val="24"/>
          <w:szCs w:val="24"/>
        </w:rPr>
        <w:t>. В данном случае находится максимум вероятности распределения цвета на видеоданных. Алгоритм среднего сдвига модифицирован и учитывает динамическую смену вероятностного распределения цвета.</w:t>
      </w:r>
    </w:p>
    <w:p w:rsidR="00C90492" w:rsidRPr="00C90492" w:rsidRDefault="00C90492" w:rsidP="000C069E">
      <w:pPr>
        <w:pStyle w:val="a5"/>
        <w:shd w:val="clear" w:color="auto" w:fill="auto"/>
        <w:spacing w:after="0" w:line="276" w:lineRule="auto"/>
        <w:ind w:left="20" w:right="40" w:firstLine="540"/>
        <w:jc w:val="both"/>
        <w:rPr>
          <w:sz w:val="24"/>
          <w:szCs w:val="24"/>
        </w:rPr>
      </w:pPr>
      <w:r w:rsidRPr="00C90492">
        <w:rPr>
          <w:sz w:val="24"/>
          <w:szCs w:val="24"/>
        </w:rPr>
        <w:t xml:space="preserve">Это быстрый, вычислительно эффективный алгоритм. Для сопровождения объекта метод цветовых гистограмм следит за координатами </w:t>
      </w:r>
      <w:r w:rsidRPr="00C90492">
        <w:rPr>
          <w:rStyle w:val="11"/>
          <w:sz w:val="24"/>
          <w:szCs w:val="24"/>
        </w:rPr>
        <w:t xml:space="preserve">X, </w:t>
      </w:r>
      <w:r w:rsidRPr="00C90492">
        <w:rPr>
          <w:rStyle w:val="11"/>
          <w:sz w:val="24"/>
          <w:szCs w:val="24"/>
          <w:lang w:val="en-US"/>
        </w:rPr>
        <w:t>Y</w:t>
      </w:r>
      <w:r w:rsidRPr="00C90492">
        <w:rPr>
          <w:sz w:val="24"/>
          <w:szCs w:val="24"/>
        </w:rPr>
        <w:t xml:space="preserve"> и областью, которая представляет объект на основе распределения вероятности цвета ранее заданной области слежения. Площадь этой области пропорциональна </w:t>
      </w:r>
      <w:r w:rsidRPr="00C90492">
        <w:rPr>
          <w:sz w:val="24"/>
          <w:szCs w:val="24"/>
          <w:lang w:val="en-US"/>
        </w:rPr>
        <w:t>Z</w:t>
      </w:r>
      <w:r w:rsidRPr="00C90492">
        <w:rPr>
          <w:sz w:val="24"/>
          <w:szCs w:val="24"/>
        </w:rPr>
        <w:t>, расстоянию до камеры. Также может использоваться дополнительная степень свободы для определения поворота объекта.</w:t>
      </w:r>
    </w:p>
    <w:p w:rsidR="00C90492" w:rsidRPr="00C90492" w:rsidRDefault="00C90492" w:rsidP="000C069E">
      <w:pPr>
        <w:pStyle w:val="a5"/>
        <w:shd w:val="clear" w:color="auto" w:fill="auto"/>
        <w:spacing w:after="0" w:line="276" w:lineRule="auto"/>
        <w:ind w:left="20" w:right="40" w:firstLine="540"/>
        <w:jc w:val="both"/>
        <w:rPr>
          <w:sz w:val="24"/>
          <w:szCs w:val="24"/>
        </w:rPr>
      </w:pPr>
      <w:r w:rsidRPr="00C90492">
        <w:rPr>
          <w:sz w:val="24"/>
          <w:szCs w:val="24"/>
        </w:rPr>
        <w:t>Для каждого кадра составляется распределение вероятности цвета с помощью модели цветовой гистограммы для отслеживаемого цвета (телесного для отслеживания лица). На основе этого распределения находят центр и размеры цветного объекта. Найденные размеры и положение отслеживаемого объекта используются для задания размеров и положения окна поиска на следующем кадре. В дальнейшем процесс повторяется для непрерывного слежения.</w:t>
      </w:r>
    </w:p>
    <w:p w:rsidR="000C069E" w:rsidRDefault="00C90492" w:rsidP="000C069E">
      <w:pPr>
        <w:spacing w:line="276" w:lineRule="auto"/>
        <w:ind w:firstLine="708"/>
        <w:jc w:val="both"/>
        <w:rPr>
          <w:rStyle w:val="547"/>
          <w:sz w:val="24"/>
          <w:szCs w:val="24"/>
        </w:rPr>
      </w:pPr>
      <w:r w:rsidRPr="00C90492">
        <w:rPr>
          <w:rStyle w:val="547"/>
          <w:sz w:val="24"/>
          <w:szCs w:val="24"/>
        </w:rPr>
        <w:t>Этот алгоритм является обобщением алгоритма среднего сдвига. Данные, полученные в ходе работы алгоритма, могут быть, например, использованы для контроля в различных приложениях двумерной и трехмерной компьютерной графики.</w:t>
      </w:r>
    </w:p>
    <w:p w:rsidR="000C069E" w:rsidRPr="0079349C" w:rsidRDefault="000C069E" w:rsidP="000C069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492" w:rsidRPr="00482626" w:rsidRDefault="00C90492" w:rsidP="000C069E">
      <w:pPr>
        <w:spacing w:line="276" w:lineRule="auto"/>
        <w:ind w:firstLine="708"/>
        <w:jc w:val="both"/>
        <w:rPr>
          <w:rStyle w:val="547"/>
          <w:sz w:val="24"/>
          <w:szCs w:val="24"/>
          <w:lang w:val="de-DE" w:eastAsia="de-DE"/>
        </w:rPr>
      </w:pPr>
      <w:r w:rsidRPr="00482626">
        <w:rPr>
          <w:rStyle w:val="547"/>
          <w:sz w:val="24"/>
          <w:szCs w:val="24"/>
        </w:rPr>
        <w:t>Лицо, которое отслеживается алгоритмом, представляется в виде гистограммы цветов</w:t>
      </w:r>
      <w:r w:rsidR="0079349C" w:rsidRPr="0079349C">
        <w:rPr>
          <w:rStyle w:val="547"/>
          <w:sz w:val="24"/>
          <w:szCs w:val="24"/>
        </w:rPr>
        <w:t xml:space="preserve"> [</w:t>
      </w:r>
      <w:r w:rsidR="000C069E" w:rsidRPr="000C069E">
        <w:rPr>
          <w:rStyle w:val="547"/>
          <w:sz w:val="24"/>
          <w:szCs w:val="24"/>
        </w:rPr>
        <w:t>1</w:t>
      </w:r>
      <w:r w:rsidR="0079349C" w:rsidRPr="0079349C">
        <w:rPr>
          <w:rStyle w:val="547"/>
          <w:sz w:val="24"/>
          <w:szCs w:val="24"/>
        </w:rPr>
        <w:t>]</w:t>
      </w:r>
      <w:r w:rsidRPr="00482626">
        <w:rPr>
          <w:rStyle w:val="547"/>
          <w:sz w:val="24"/>
          <w:szCs w:val="24"/>
        </w:rPr>
        <w:t xml:space="preserve">. На рис. 1.1 представлен пример двух гистограмм. Высота каждого столбца соответствует количеству пикселей, которые имеют данный тон (компонента Н в цветовом пространстве </w:t>
      </w:r>
      <w:r w:rsidRPr="00482626">
        <w:rPr>
          <w:rStyle w:val="547"/>
          <w:sz w:val="24"/>
          <w:szCs w:val="24"/>
          <w:lang w:val="de-DE" w:eastAsia="de-DE"/>
        </w:rPr>
        <w:t>HSV).</w:t>
      </w:r>
    </w:p>
    <w:p w:rsidR="00482626" w:rsidRDefault="00482626" w:rsidP="000C069E">
      <w:pPr>
        <w:spacing w:line="276" w:lineRule="auto"/>
        <w:ind w:firstLine="708"/>
        <w:jc w:val="center"/>
        <w:rPr>
          <w:rStyle w:val="547"/>
          <w:lang w:val="de-DE" w:eastAsia="de-DE"/>
        </w:rPr>
      </w:pPr>
      <w:r>
        <w:rPr>
          <w:noProof/>
          <w:sz w:val="2"/>
          <w:szCs w:val="2"/>
          <w:lang w:eastAsia="ru-RU"/>
        </w:rPr>
        <w:lastRenderedPageBreak/>
        <w:drawing>
          <wp:inline distT="0" distB="0" distL="0" distR="0">
            <wp:extent cx="2841023" cy="2676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023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626" w:rsidRPr="00482626" w:rsidRDefault="00482626" w:rsidP="000C069E">
      <w:pPr>
        <w:spacing w:line="276" w:lineRule="auto"/>
        <w:ind w:firstLine="708"/>
        <w:jc w:val="center"/>
        <w:rPr>
          <w:rStyle w:val="547"/>
          <w:sz w:val="22"/>
          <w:szCs w:val="24"/>
          <w:lang w:eastAsia="de-DE"/>
        </w:rPr>
      </w:pPr>
      <w:r w:rsidRPr="00482626">
        <w:rPr>
          <w:rStyle w:val="547"/>
          <w:sz w:val="22"/>
          <w:szCs w:val="24"/>
          <w:lang w:eastAsia="de-DE"/>
        </w:rPr>
        <w:t>Рис. 1</w:t>
      </w:r>
      <w:r w:rsidR="00F0417A">
        <w:rPr>
          <w:rStyle w:val="547"/>
          <w:sz w:val="22"/>
          <w:szCs w:val="24"/>
          <w:lang w:eastAsia="de-DE"/>
        </w:rPr>
        <w:t xml:space="preserve"> </w:t>
      </w:r>
      <w:r w:rsidR="00F0417A">
        <w:rPr>
          <w:rStyle w:val="18"/>
        </w:rPr>
        <w:t>Доли тонов в гистограмме цветов для построения изображения правдоподобия</w:t>
      </w:r>
    </w:p>
    <w:p w:rsidR="00C90492" w:rsidRPr="00482626" w:rsidRDefault="00482626" w:rsidP="000C069E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82626">
        <w:rPr>
          <w:rFonts w:ascii="Times New Roman" w:hAnsi="Times New Roman" w:cs="Times New Roman"/>
        </w:rPr>
        <w:t>На изображении, представленном верхней гистограммой, голубой тон встречается чаще всего, а следующий наиболее частый цвет - бледно- лиловый. Нижняя гистограмма определяет изображение, в котором наиболее частый цвет находится справа. Этот тон почти, но не совсем красный.</w:t>
      </w:r>
    </w:p>
    <w:p w:rsidR="006E07DC" w:rsidRPr="00482626" w:rsidRDefault="00482626" w:rsidP="000C069E">
      <w:pPr>
        <w:spacing w:line="276" w:lineRule="auto"/>
        <w:ind w:firstLine="708"/>
        <w:jc w:val="both"/>
        <w:rPr>
          <w:rStyle w:val="546"/>
          <w:sz w:val="24"/>
          <w:szCs w:val="24"/>
        </w:rPr>
      </w:pPr>
      <w:r w:rsidRPr="00482626">
        <w:rPr>
          <w:rStyle w:val="546"/>
          <w:sz w:val="24"/>
          <w:szCs w:val="24"/>
        </w:rPr>
        <w:t>Метод построения изображения правдоподобия основан на</w:t>
      </w:r>
      <w:r w:rsidRPr="00482626">
        <w:rPr>
          <w:rStyle w:val="545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>использовании гистограммы изображения, полученной на предыдущем</w:t>
      </w:r>
      <w:r w:rsidRPr="00482626">
        <w:rPr>
          <w:rStyle w:val="545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>кадре. Он присваивает «вероятность лица» каждому пикселю текущего</w:t>
      </w:r>
      <w:r w:rsidRPr="00482626">
        <w:rPr>
          <w:rStyle w:val="545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>кадра. «Вероятность лица» для пикселя - это значение, составляющее долю</w:t>
      </w:r>
      <w:r w:rsidRPr="00482626">
        <w:rPr>
          <w:rStyle w:val="545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 xml:space="preserve">тона пикселя в гистограмме цветов. </w:t>
      </w:r>
    </w:p>
    <w:p w:rsidR="00482626" w:rsidRPr="00232751" w:rsidRDefault="00482626" w:rsidP="000C06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626">
        <w:rPr>
          <w:rStyle w:val="546"/>
          <w:sz w:val="24"/>
          <w:szCs w:val="24"/>
        </w:rPr>
        <w:t>Использование гистограммы для построения изображения</w:t>
      </w:r>
      <w:r w:rsidRPr="00482626">
        <w:rPr>
          <w:rStyle w:val="544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>правдоподобия называется обратным проецированием гистограммы. На</w:t>
      </w:r>
      <w:r w:rsidRPr="00482626">
        <w:rPr>
          <w:rStyle w:val="544"/>
          <w:sz w:val="24"/>
          <w:szCs w:val="24"/>
        </w:rPr>
        <w:t xml:space="preserve"> </w:t>
      </w:r>
      <w:r>
        <w:rPr>
          <w:rStyle w:val="546"/>
          <w:sz w:val="24"/>
          <w:szCs w:val="24"/>
        </w:rPr>
        <w:t>рис. 2</w:t>
      </w:r>
      <w:r w:rsidRPr="00482626">
        <w:rPr>
          <w:rStyle w:val="546"/>
          <w:sz w:val="24"/>
          <w:szCs w:val="24"/>
        </w:rPr>
        <w:t xml:space="preserve"> представлен пример изображения правдоподобия на одном кадре</w:t>
      </w:r>
      <w:r w:rsidRPr="00482626">
        <w:rPr>
          <w:rStyle w:val="544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>видеопоследовательности. Черные пиксели имеют наименьшие значения</w:t>
      </w:r>
      <w:r w:rsidRPr="00482626">
        <w:rPr>
          <w:rStyle w:val="544"/>
          <w:sz w:val="24"/>
          <w:szCs w:val="24"/>
        </w:rPr>
        <w:t xml:space="preserve"> </w:t>
      </w:r>
      <w:r w:rsidRPr="00482626">
        <w:rPr>
          <w:rStyle w:val="546"/>
          <w:sz w:val="24"/>
          <w:szCs w:val="24"/>
        </w:rPr>
        <w:t>вероятности, белые — наибольшие, серые — промежуточные.</w:t>
      </w:r>
    </w:p>
    <w:p w:rsidR="006E07DC" w:rsidRPr="00232751" w:rsidRDefault="00482626" w:rsidP="000C069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"/>
          <w:szCs w:val="2"/>
          <w:lang w:eastAsia="ru-RU"/>
        </w:rPr>
        <w:drawing>
          <wp:inline distT="0" distB="0" distL="0" distR="0">
            <wp:extent cx="4933950" cy="277087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200" cy="277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7DC" w:rsidRPr="00232751" w:rsidRDefault="006E07DC" w:rsidP="000C069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7DC" w:rsidRPr="00482626" w:rsidRDefault="00482626" w:rsidP="000C069E">
      <w:pPr>
        <w:spacing w:line="276" w:lineRule="auto"/>
        <w:jc w:val="center"/>
        <w:rPr>
          <w:rFonts w:ascii="Times New Roman" w:hAnsi="Times New Roman" w:cs="Times New Roman"/>
          <w:szCs w:val="24"/>
        </w:rPr>
      </w:pPr>
      <w:r w:rsidRPr="00482626">
        <w:rPr>
          <w:rFonts w:ascii="Times New Roman" w:hAnsi="Times New Roman" w:cs="Times New Roman"/>
          <w:szCs w:val="24"/>
        </w:rPr>
        <w:t>Рис. 2</w:t>
      </w:r>
      <w:r w:rsidR="00F0417A">
        <w:rPr>
          <w:rFonts w:ascii="Times New Roman" w:hAnsi="Times New Roman" w:cs="Times New Roman"/>
          <w:szCs w:val="24"/>
        </w:rPr>
        <w:t xml:space="preserve"> </w:t>
      </w:r>
      <w:r w:rsidR="00F0417A">
        <w:t>Изображение правдоподобия</w:t>
      </w:r>
    </w:p>
    <w:p w:rsidR="00783929" w:rsidRPr="00783929" w:rsidRDefault="00783929" w:rsidP="000C069E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0417A" w:rsidRPr="0079349C" w:rsidRDefault="00F0417A" w:rsidP="000C069E">
      <w:pPr>
        <w:pStyle w:val="51"/>
        <w:shd w:val="clear" w:color="auto" w:fill="auto"/>
        <w:spacing w:line="276" w:lineRule="auto"/>
        <w:ind w:left="20" w:right="40" w:firstLine="540"/>
        <w:rPr>
          <w:sz w:val="24"/>
          <w:szCs w:val="24"/>
        </w:rPr>
      </w:pPr>
      <w:r w:rsidRPr="00F0417A">
        <w:rPr>
          <w:sz w:val="24"/>
          <w:szCs w:val="24"/>
        </w:rPr>
        <w:t>После получения изображения правдоподобия происходит инициализация окна поиска положения лица на кадре. Окно ставится на изображении в том месте, где лицо находилось на предыдущем кадре. В первом кадре положение лица задается вручную или определяется автоматически с помощ</w:t>
      </w:r>
      <w:r>
        <w:rPr>
          <w:sz w:val="24"/>
          <w:szCs w:val="24"/>
        </w:rPr>
        <w:t>ью алгоритма детектирования</w:t>
      </w:r>
      <w:r w:rsidR="0079349C">
        <w:rPr>
          <w:sz w:val="24"/>
          <w:szCs w:val="24"/>
        </w:rPr>
        <w:t xml:space="preserve"> [</w:t>
      </w:r>
      <w:r w:rsidR="0079349C" w:rsidRPr="0079349C">
        <w:rPr>
          <w:sz w:val="24"/>
          <w:szCs w:val="24"/>
        </w:rPr>
        <w:t>1].</w:t>
      </w:r>
    </w:p>
    <w:p w:rsidR="00F0417A" w:rsidRPr="0079349C" w:rsidRDefault="00F0417A" w:rsidP="000C06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17A">
        <w:rPr>
          <w:rFonts w:ascii="Times New Roman" w:hAnsi="Times New Roman" w:cs="Times New Roman"/>
          <w:sz w:val="24"/>
          <w:szCs w:val="24"/>
        </w:rPr>
        <w:t>Далее окно итеративно центрируется в области наибольшей концентрации ярких пикселей на изображении правдоподобия. Новый центр окна поиска вычисляется как центр тяжести пикселей изображения правдоподобия, входящих в текущее окно поиска. Этот процесс смещения центра окна поиска основывается на методе среднего сдвига.</w:t>
      </w:r>
      <w:r w:rsidR="006E07DC" w:rsidRPr="00F041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582" w:rsidRPr="00184582" w:rsidRDefault="00184582" w:rsidP="000C069E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17A" w:rsidRPr="0079349C" w:rsidRDefault="00F0417A" w:rsidP="000C069E">
      <w:pPr>
        <w:pStyle w:val="51"/>
        <w:shd w:val="clear" w:color="auto" w:fill="auto"/>
        <w:spacing w:line="276" w:lineRule="auto"/>
        <w:ind w:left="20" w:right="40" w:firstLine="540"/>
      </w:pPr>
      <w:r w:rsidRPr="00F0417A">
        <w:rPr>
          <w:sz w:val="24"/>
          <w:szCs w:val="24"/>
        </w:rPr>
        <w:t xml:space="preserve">Когда используются камеры с дискретным уровнем значений получаемых пикселей, при использовании </w:t>
      </w:r>
      <w:r w:rsidRPr="00F0417A">
        <w:rPr>
          <w:sz w:val="24"/>
          <w:szCs w:val="24"/>
          <w:lang w:val="de-DE" w:eastAsia="de-DE"/>
        </w:rPr>
        <w:t xml:space="preserve">HSV </w:t>
      </w:r>
      <w:r w:rsidRPr="00F0417A">
        <w:rPr>
          <w:sz w:val="24"/>
          <w:szCs w:val="24"/>
        </w:rPr>
        <w:t xml:space="preserve">может возникнуть проблема. Она проявляется, когда яркость низка (V компонента близка к нулю), насыщенность также низка </w:t>
      </w:r>
      <w:r w:rsidRPr="00F0417A">
        <w:rPr>
          <w:sz w:val="24"/>
          <w:szCs w:val="24"/>
          <w:lang w:val="de-DE" w:eastAsia="de-DE"/>
        </w:rPr>
        <w:t xml:space="preserve">(S </w:t>
      </w:r>
      <w:r w:rsidRPr="00F0417A">
        <w:rPr>
          <w:sz w:val="24"/>
          <w:szCs w:val="24"/>
        </w:rPr>
        <w:t>компонента близка к нулю). Тон становиться очень зашумленным, так как для маленького шестиугольника (рис. 2.4)</w:t>
      </w:r>
      <w:r>
        <w:t xml:space="preserve"> </w:t>
      </w:r>
      <w:r w:rsidRPr="00F0417A">
        <w:rPr>
          <w:rStyle w:val="543"/>
          <w:sz w:val="24"/>
          <w:szCs w:val="24"/>
        </w:rPr>
        <w:t>небольшое число дискретных тоновых пикселей не может адекватно отразить</w:t>
      </w:r>
      <w:r w:rsidRPr="00F0417A">
        <w:rPr>
          <w:rStyle w:val="542"/>
          <w:sz w:val="24"/>
          <w:szCs w:val="24"/>
        </w:rPr>
        <w:t xml:space="preserve"> </w:t>
      </w:r>
      <w:r w:rsidRPr="00F0417A">
        <w:rPr>
          <w:rStyle w:val="543"/>
          <w:sz w:val="24"/>
          <w:szCs w:val="24"/>
        </w:rPr>
        <w:t xml:space="preserve">небольшие изменения в пространстве </w:t>
      </w:r>
      <w:r w:rsidRPr="00F0417A">
        <w:rPr>
          <w:rStyle w:val="543"/>
          <w:sz w:val="24"/>
          <w:szCs w:val="24"/>
          <w:lang w:val="en-US"/>
        </w:rPr>
        <w:t>RGB</w:t>
      </w:r>
      <w:r w:rsidR="0079349C">
        <w:rPr>
          <w:rStyle w:val="543"/>
          <w:sz w:val="24"/>
          <w:szCs w:val="24"/>
        </w:rPr>
        <w:t xml:space="preserve"> </w:t>
      </w:r>
      <w:r w:rsidR="0079349C" w:rsidRPr="0079349C">
        <w:rPr>
          <w:rStyle w:val="543"/>
          <w:sz w:val="24"/>
          <w:szCs w:val="24"/>
        </w:rPr>
        <w:t>[</w:t>
      </w:r>
      <w:r w:rsidR="000C069E">
        <w:rPr>
          <w:rStyle w:val="543"/>
          <w:sz w:val="24"/>
          <w:szCs w:val="24"/>
        </w:rPr>
        <w:t>3</w:t>
      </w:r>
      <w:r w:rsidR="0079349C" w:rsidRPr="0079349C">
        <w:rPr>
          <w:rStyle w:val="543"/>
          <w:sz w:val="24"/>
          <w:szCs w:val="24"/>
        </w:rPr>
        <w:t>].</w:t>
      </w:r>
    </w:p>
    <w:p w:rsidR="00F0417A" w:rsidRDefault="00F0417A" w:rsidP="000C069E">
      <w:pPr>
        <w:framePr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w:drawing>
          <wp:inline distT="0" distB="0" distL="0" distR="0">
            <wp:extent cx="3667125" cy="3609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17A" w:rsidRDefault="00F0417A" w:rsidP="000C069E">
      <w:pPr>
        <w:pStyle w:val="10"/>
        <w:framePr w:wrap="notBeside" w:vAnchor="text" w:hAnchor="text" w:xAlign="center" w:y="1"/>
        <w:shd w:val="clear" w:color="auto" w:fill="auto"/>
        <w:spacing w:line="276" w:lineRule="auto"/>
        <w:jc w:val="center"/>
      </w:pPr>
      <w:r>
        <w:rPr>
          <w:rStyle w:val="17"/>
        </w:rPr>
        <w:t xml:space="preserve">Рис. 3 Шестиугольник </w:t>
      </w:r>
      <w:r>
        <w:rPr>
          <w:rStyle w:val="17"/>
          <w:lang w:val="de-DE" w:eastAsia="de-DE"/>
        </w:rPr>
        <w:t>HSV</w:t>
      </w:r>
    </w:p>
    <w:p w:rsidR="00F0417A" w:rsidRDefault="00F0417A" w:rsidP="000C069E">
      <w:pPr>
        <w:spacing w:line="276" w:lineRule="auto"/>
        <w:rPr>
          <w:sz w:val="2"/>
          <w:szCs w:val="2"/>
        </w:rPr>
      </w:pPr>
    </w:p>
    <w:p w:rsidR="00F0417A" w:rsidRDefault="00F0417A" w:rsidP="000C069E">
      <w:pPr>
        <w:spacing w:line="276" w:lineRule="auto"/>
        <w:rPr>
          <w:sz w:val="2"/>
          <w:szCs w:val="2"/>
        </w:rPr>
      </w:pPr>
    </w:p>
    <w:p w:rsidR="00783929" w:rsidRPr="0079349C" w:rsidRDefault="00F0417A" w:rsidP="000C069E">
      <w:pPr>
        <w:spacing w:line="276" w:lineRule="auto"/>
        <w:ind w:firstLine="708"/>
        <w:jc w:val="both"/>
        <w:rPr>
          <w:rStyle w:val="543"/>
          <w:sz w:val="24"/>
          <w:szCs w:val="24"/>
        </w:rPr>
      </w:pPr>
      <w:r w:rsidRPr="00F0417A">
        <w:rPr>
          <w:rStyle w:val="543"/>
          <w:sz w:val="24"/>
          <w:szCs w:val="24"/>
        </w:rPr>
        <w:t>Это ведет к большому разбросу значений тона. Чтобы устранить эту</w:t>
      </w:r>
      <w:r w:rsidRPr="00F0417A">
        <w:rPr>
          <w:rStyle w:val="541"/>
          <w:sz w:val="24"/>
          <w:szCs w:val="24"/>
        </w:rPr>
        <w:t xml:space="preserve"> </w:t>
      </w:r>
      <w:r w:rsidRPr="00F0417A">
        <w:rPr>
          <w:rStyle w:val="543"/>
          <w:sz w:val="24"/>
          <w:szCs w:val="24"/>
        </w:rPr>
        <w:t>проблему, пиксели с низким значением яркости игнорируются после</w:t>
      </w:r>
      <w:r w:rsidRPr="00F0417A">
        <w:rPr>
          <w:rStyle w:val="541"/>
          <w:sz w:val="24"/>
          <w:szCs w:val="24"/>
        </w:rPr>
        <w:t xml:space="preserve"> </w:t>
      </w:r>
      <w:r w:rsidRPr="00F0417A">
        <w:rPr>
          <w:rStyle w:val="543"/>
          <w:sz w:val="24"/>
          <w:szCs w:val="24"/>
        </w:rPr>
        <w:t>получения изображения правдоподобия. Для очень тусклых видеоданных</w:t>
      </w:r>
      <w:r w:rsidRPr="00F0417A">
        <w:rPr>
          <w:rStyle w:val="541"/>
          <w:sz w:val="24"/>
          <w:szCs w:val="24"/>
        </w:rPr>
        <w:t xml:space="preserve"> </w:t>
      </w:r>
      <w:r w:rsidRPr="00F0417A">
        <w:rPr>
          <w:rStyle w:val="543"/>
          <w:sz w:val="24"/>
          <w:szCs w:val="24"/>
        </w:rPr>
        <w:t>необходима корректировка для получения лучшей яркости, в противном</w:t>
      </w:r>
      <w:r w:rsidRPr="00F0417A">
        <w:rPr>
          <w:rStyle w:val="541"/>
          <w:sz w:val="24"/>
          <w:szCs w:val="24"/>
        </w:rPr>
        <w:t xml:space="preserve"> </w:t>
      </w:r>
      <w:r w:rsidRPr="00F0417A">
        <w:rPr>
          <w:rStyle w:val="543"/>
          <w:sz w:val="24"/>
          <w:szCs w:val="24"/>
        </w:rPr>
        <w:t>случае сопровождение</w:t>
      </w:r>
      <w:r>
        <w:rPr>
          <w:rStyle w:val="543"/>
          <w:sz w:val="24"/>
          <w:szCs w:val="24"/>
        </w:rPr>
        <w:t xml:space="preserve"> объекта станет невозможным</w:t>
      </w:r>
      <w:r w:rsidR="0079349C" w:rsidRPr="0079349C">
        <w:rPr>
          <w:rStyle w:val="543"/>
          <w:sz w:val="24"/>
          <w:szCs w:val="24"/>
        </w:rPr>
        <w:t xml:space="preserve"> [1].</w:t>
      </w:r>
    </w:p>
    <w:p w:rsidR="00F0417A" w:rsidRDefault="00F0417A" w:rsidP="000C069E">
      <w:pPr>
        <w:spacing w:line="276" w:lineRule="auto"/>
        <w:jc w:val="both"/>
        <w:rPr>
          <w:rStyle w:val="543"/>
        </w:rPr>
      </w:pPr>
    </w:p>
    <w:p w:rsidR="00F0417A" w:rsidRPr="00783929" w:rsidRDefault="00F0417A" w:rsidP="000C069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17A" w:rsidRPr="00A7593A" w:rsidRDefault="00F0417A" w:rsidP="000C069E">
      <w:pPr>
        <w:spacing w:line="276" w:lineRule="auto"/>
        <w:jc w:val="center"/>
      </w:pPr>
      <w:r w:rsidRPr="00783929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 w:rsidRPr="00A759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сокращений</w:t>
      </w:r>
    </w:p>
    <w:p w:rsidR="00F0417A" w:rsidRDefault="00F0417A" w:rsidP="000C069E">
      <w:pPr>
        <w:spacing w:line="276" w:lineRule="auto"/>
        <w:jc w:val="center"/>
        <w:rPr>
          <w:rStyle w:val="a8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</w:pPr>
    </w:p>
    <w:p w:rsidR="00F0417A" w:rsidRDefault="00F0417A" w:rsidP="000C069E">
      <w:pPr>
        <w:spacing w:line="276" w:lineRule="auto"/>
        <w:jc w:val="center"/>
        <w:rPr>
          <w:rFonts w:ascii="Arial" w:hAnsi="Arial" w:cs="Arial"/>
          <w:color w:val="545454"/>
          <w:shd w:val="clear" w:color="auto" w:fill="FFFFFF"/>
        </w:rPr>
      </w:pPr>
      <w:r w:rsidRPr="00F0417A">
        <w:rPr>
          <w:rStyle w:val="a8"/>
          <w:rFonts w:ascii="Arial" w:hAnsi="Arial" w:cs="Arial"/>
          <w:b/>
          <w:bCs/>
          <w:i w:val="0"/>
          <w:iCs w:val="0"/>
          <w:color w:val="000000" w:themeColor="text1"/>
          <w:shd w:val="clear" w:color="auto" w:fill="FFFFFF"/>
        </w:rPr>
        <w:t>HSV</w:t>
      </w:r>
      <w:r>
        <w:rPr>
          <w:rFonts w:ascii="Arial" w:hAnsi="Arial" w:cs="Arial"/>
          <w:color w:val="545454"/>
          <w:shd w:val="clear" w:color="auto" w:fill="FFFFFF"/>
        </w:rPr>
        <w:t xml:space="preserve"> (англ. </w:t>
      </w:r>
      <w:proofErr w:type="spellStart"/>
      <w:r>
        <w:rPr>
          <w:rFonts w:ascii="Arial" w:hAnsi="Arial" w:cs="Arial"/>
          <w:color w:val="545454"/>
          <w:shd w:val="clear" w:color="auto" w:fill="FFFFFF"/>
        </w:rPr>
        <w:t>Hue</w:t>
      </w:r>
      <w:proofErr w:type="spellEnd"/>
      <w:r>
        <w:rPr>
          <w:rFonts w:ascii="Arial" w:hAnsi="Arial" w:cs="Arial"/>
          <w:color w:val="545454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545454"/>
          <w:shd w:val="clear" w:color="auto" w:fill="FFFFFF"/>
        </w:rPr>
        <w:t>Saturation</w:t>
      </w:r>
      <w:proofErr w:type="spellEnd"/>
      <w:r>
        <w:rPr>
          <w:rFonts w:ascii="Arial" w:hAnsi="Arial" w:cs="Arial"/>
          <w:color w:val="545454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545454"/>
          <w:shd w:val="clear" w:color="auto" w:fill="FFFFFF"/>
        </w:rPr>
        <w:t>Value</w:t>
      </w:r>
      <w:proofErr w:type="spellEnd"/>
      <w:r>
        <w:rPr>
          <w:rFonts w:ascii="Arial" w:hAnsi="Arial" w:cs="Arial"/>
          <w:color w:val="545454"/>
          <w:shd w:val="clear" w:color="auto" w:fill="FFFFFF"/>
        </w:rPr>
        <w:t xml:space="preserve"> — тон, насыщенность, значение)</w:t>
      </w:r>
    </w:p>
    <w:p w:rsidR="00F0417A" w:rsidRDefault="00F0417A" w:rsidP="000C069E">
      <w:pPr>
        <w:spacing w:line="276" w:lineRule="auto"/>
        <w:jc w:val="center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RGB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(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аббревиатура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английских слов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ed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g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reen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b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lue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—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красный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зелёный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синий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 или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КЗС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—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аддитивная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цветовая модель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как правило, описывающая способ кодирования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цвета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для </w:t>
      </w:r>
      <w:r w:rsidRPr="00F0417A">
        <w:rPr>
          <w:rFonts w:ascii="Arial" w:hAnsi="Arial" w:cs="Arial"/>
          <w:sz w:val="21"/>
          <w:szCs w:val="21"/>
          <w:shd w:val="clear" w:color="auto" w:fill="FFFFFF"/>
        </w:rPr>
        <w:t>цветовоспроизведения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:rsidR="00F0417A" w:rsidRDefault="00F0417A" w:rsidP="000C069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929" w:rsidRPr="00573F61" w:rsidRDefault="006E07DC" w:rsidP="000C069E">
      <w:pPr>
        <w:spacing w:line="276" w:lineRule="auto"/>
        <w:jc w:val="center"/>
      </w:pPr>
      <w:r w:rsidRPr="00783929">
        <w:rPr>
          <w:rFonts w:ascii="Times New Roman" w:hAnsi="Times New Roman" w:cs="Times New Roman"/>
          <w:b/>
          <w:sz w:val="28"/>
          <w:szCs w:val="28"/>
        </w:rPr>
        <w:t>Список</w:t>
      </w:r>
      <w:r w:rsidRPr="00573F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3929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783929" w:rsidRPr="000C069E" w:rsidRDefault="006E07DC" w:rsidP="000C069E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349C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="0079349C" w:rsidRPr="0079349C">
        <w:rPr>
          <w:rFonts w:ascii="Times New Roman" w:hAnsi="Times New Roman" w:cs="Times New Roman"/>
          <w:sz w:val="24"/>
          <w:szCs w:val="24"/>
          <w:lang w:val="en-US"/>
        </w:rPr>
        <w:t>Bradski</w:t>
      </w:r>
      <w:proofErr w:type="spellEnd"/>
      <w:r w:rsidR="0079349C" w:rsidRPr="0079349C">
        <w:rPr>
          <w:rFonts w:ascii="Times New Roman" w:hAnsi="Times New Roman" w:cs="Times New Roman"/>
          <w:sz w:val="24"/>
          <w:szCs w:val="24"/>
          <w:lang w:val="en-US"/>
        </w:rPr>
        <w:t xml:space="preserve"> G.R. Computer Vision Face Tracking </w:t>
      </w:r>
      <w:proofErr w:type="gramStart"/>
      <w:r w:rsidR="0079349C" w:rsidRPr="0079349C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="0079349C" w:rsidRPr="0079349C">
        <w:rPr>
          <w:rFonts w:ascii="Times New Roman" w:hAnsi="Times New Roman" w:cs="Times New Roman"/>
          <w:sz w:val="24"/>
          <w:szCs w:val="24"/>
          <w:lang w:val="en-US"/>
        </w:rPr>
        <w:t xml:space="preserve"> Use in a Perceptual User Interface // Proc. IEEE Workshop on Applications of </w:t>
      </w:r>
      <w:proofErr w:type="spellStart"/>
      <w:r w:rsidR="0079349C" w:rsidRPr="0079349C">
        <w:rPr>
          <w:rFonts w:ascii="Times New Roman" w:hAnsi="Times New Roman" w:cs="Times New Roman"/>
          <w:sz w:val="24"/>
          <w:szCs w:val="24"/>
        </w:rPr>
        <w:t>Сотр</w:t>
      </w:r>
      <w:proofErr w:type="spellEnd"/>
      <w:r w:rsidR="0079349C" w:rsidRPr="000C06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9349C" w:rsidRPr="0079349C">
        <w:rPr>
          <w:rFonts w:ascii="Times New Roman" w:hAnsi="Times New Roman" w:cs="Times New Roman"/>
          <w:sz w:val="24"/>
          <w:szCs w:val="24"/>
          <w:lang w:val="en-US"/>
        </w:rPr>
        <w:t xml:space="preserve">Vision, Princeton, </w:t>
      </w:r>
      <w:r w:rsidR="0079349C" w:rsidRPr="000C069E">
        <w:rPr>
          <w:rFonts w:ascii="Times New Roman" w:hAnsi="Times New Roman" w:cs="Times New Roman"/>
          <w:sz w:val="24"/>
          <w:szCs w:val="24"/>
          <w:lang w:val="en-US"/>
        </w:rPr>
        <w:t xml:space="preserve">1998. </w:t>
      </w:r>
      <w:r w:rsidR="0079349C" w:rsidRPr="0079349C">
        <w:rPr>
          <w:rFonts w:ascii="Times New Roman" w:hAnsi="Times New Roman" w:cs="Times New Roman"/>
          <w:sz w:val="24"/>
          <w:szCs w:val="24"/>
          <w:lang w:val="en-US"/>
        </w:rPr>
        <w:t xml:space="preserve">P. </w:t>
      </w:r>
      <w:r w:rsidR="0079349C" w:rsidRPr="000C069E">
        <w:rPr>
          <w:rFonts w:ascii="Times New Roman" w:hAnsi="Times New Roman" w:cs="Times New Roman"/>
          <w:sz w:val="24"/>
          <w:szCs w:val="24"/>
          <w:lang w:val="en-US"/>
        </w:rPr>
        <w:t>214-219.</w:t>
      </w:r>
    </w:p>
    <w:p w:rsidR="00783929" w:rsidRPr="00573F61" w:rsidRDefault="006E07DC" w:rsidP="000C069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C069E">
        <w:rPr>
          <w:rFonts w:ascii="Times New Roman" w:hAnsi="Times New Roman" w:cs="Times New Roman"/>
          <w:sz w:val="24"/>
          <w:szCs w:val="24"/>
          <w:lang w:val="en-US"/>
        </w:rPr>
        <w:t xml:space="preserve"> 2. </w:t>
      </w:r>
      <w:proofErr w:type="spellStart"/>
      <w:r w:rsidR="000C069E" w:rsidRPr="000C069E">
        <w:rPr>
          <w:rFonts w:ascii="Times New Roman" w:hAnsi="Times New Roman" w:cs="Times New Roman"/>
          <w:sz w:val="24"/>
          <w:szCs w:val="24"/>
          <w:lang w:val="en-US"/>
        </w:rPr>
        <w:t>Fukunaga</w:t>
      </w:r>
      <w:proofErr w:type="spellEnd"/>
      <w:r w:rsidR="000C069E" w:rsidRPr="000C069E">
        <w:rPr>
          <w:rFonts w:ascii="Times New Roman" w:hAnsi="Times New Roman" w:cs="Times New Roman"/>
          <w:sz w:val="24"/>
          <w:szCs w:val="24"/>
          <w:lang w:val="en-US"/>
        </w:rPr>
        <w:t xml:space="preserve"> K. Introduction to Statistical Pattern Recognition // Academic Press, Boston, 1990. </w:t>
      </w:r>
      <w:r w:rsidR="000C069E" w:rsidRPr="000C069E">
        <w:rPr>
          <w:rFonts w:ascii="Times New Roman" w:hAnsi="Times New Roman" w:cs="Times New Roman"/>
          <w:sz w:val="24"/>
          <w:szCs w:val="24"/>
        </w:rPr>
        <w:t xml:space="preserve">592 </w:t>
      </w:r>
      <w:r w:rsidR="000C069E" w:rsidRPr="000C069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0C069E" w:rsidRPr="000C069E">
        <w:rPr>
          <w:rFonts w:ascii="Times New Roman" w:hAnsi="Times New Roman" w:cs="Times New Roman"/>
          <w:sz w:val="24"/>
          <w:szCs w:val="24"/>
        </w:rPr>
        <w:t>.</w:t>
      </w:r>
      <w:r w:rsidRPr="00573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F61" w:rsidRDefault="006E07DC" w:rsidP="000C069E">
      <w:pPr>
        <w:spacing w:line="276" w:lineRule="auto"/>
      </w:pPr>
      <w:r w:rsidRPr="00573F61">
        <w:rPr>
          <w:rFonts w:ascii="Times New Roman" w:hAnsi="Times New Roman" w:cs="Times New Roman"/>
          <w:sz w:val="24"/>
          <w:szCs w:val="24"/>
        </w:rPr>
        <w:t xml:space="preserve">3. </w:t>
      </w:r>
      <w:r w:rsidR="000C069E" w:rsidRPr="000C069E">
        <w:rPr>
          <w:rFonts w:ascii="Times New Roman" w:hAnsi="Times New Roman" w:cs="Times New Roman"/>
          <w:sz w:val="24"/>
          <w:szCs w:val="24"/>
        </w:rPr>
        <w:t xml:space="preserve">Гонсалес Р., </w:t>
      </w:r>
      <w:proofErr w:type="spellStart"/>
      <w:r w:rsidR="000C069E" w:rsidRPr="000C069E">
        <w:rPr>
          <w:rFonts w:ascii="Times New Roman" w:hAnsi="Times New Roman" w:cs="Times New Roman"/>
          <w:sz w:val="24"/>
          <w:szCs w:val="24"/>
        </w:rPr>
        <w:t>Вудс</w:t>
      </w:r>
      <w:proofErr w:type="spellEnd"/>
      <w:r w:rsidR="000C069E" w:rsidRPr="000C069E">
        <w:rPr>
          <w:rFonts w:ascii="Times New Roman" w:hAnsi="Times New Roman" w:cs="Times New Roman"/>
          <w:sz w:val="24"/>
          <w:szCs w:val="24"/>
        </w:rPr>
        <w:t xml:space="preserve"> Р. Цифровая обработка изображений // М.: </w:t>
      </w:r>
      <w:proofErr w:type="spellStart"/>
      <w:r w:rsidR="000C069E" w:rsidRPr="000C069E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="000C069E" w:rsidRPr="000C069E">
        <w:rPr>
          <w:rFonts w:ascii="Times New Roman" w:hAnsi="Times New Roman" w:cs="Times New Roman"/>
          <w:sz w:val="24"/>
          <w:szCs w:val="24"/>
        </w:rPr>
        <w:t>, 2005. 621 с.</w:t>
      </w:r>
    </w:p>
    <w:p w:rsidR="006E07DC" w:rsidRPr="000C069E" w:rsidRDefault="006E07DC" w:rsidP="000C069E">
      <w:pPr>
        <w:spacing w:line="276" w:lineRule="auto"/>
      </w:pPr>
      <w:bookmarkStart w:id="0" w:name="_GoBack"/>
      <w:bookmarkEnd w:id="0"/>
    </w:p>
    <w:sectPr w:rsidR="006E07DC" w:rsidRPr="000C0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multilevel"/>
    <w:tmpl w:val="00000026"/>
    <w:lvl w:ilvl="0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2.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4CB90AC4"/>
    <w:multiLevelType w:val="hybridMultilevel"/>
    <w:tmpl w:val="2BF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A2A30"/>
    <w:multiLevelType w:val="hybridMultilevel"/>
    <w:tmpl w:val="8F2646CA"/>
    <w:lvl w:ilvl="0" w:tplc="15302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96"/>
    <w:rsid w:val="000C069E"/>
    <w:rsid w:val="00184582"/>
    <w:rsid w:val="00232751"/>
    <w:rsid w:val="00252524"/>
    <w:rsid w:val="002A3B96"/>
    <w:rsid w:val="002B07D7"/>
    <w:rsid w:val="00482626"/>
    <w:rsid w:val="00573F61"/>
    <w:rsid w:val="006E07DC"/>
    <w:rsid w:val="00783929"/>
    <w:rsid w:val="0079349C"/>
    <w:rsid w:val="00A71667"/>
    <w:rsid w:val="00A7593A"/>
    <w:rsid w:val="00C90492"/>
    <w:rsid w:val="00F0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6529"/>
  <w15:chartTrackingRefBased/>
  <w15:docId w15:val="{420C8BAD-5D2E-495E-89B6-8F068135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07D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E07DC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rsid w:val="00C9049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5">
    <w:name w:val="Body Text"/>
    <w:basedOn w:val="a"/>
    <w:link w:val="1"/>
    <w:uiPriority w:val="99"/>
    <w:rsid w:val="00C90492"/>
    <w:pPr>
      <w:shd w:val="clear" w:color="auto" w:fill="FFFFFF"/>
      <w:spacing w:after="60" w:line="240" w:lineRule="atLeast"/>
      <w:ind w:hanging="70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uiPriority w:val="99"/>
    <w:semiHidden/>
    <w:rsid w:val="00C90492"/>
  </w:style>
  <w:style w:type="character" w:customStyle="1" w:styleId="11">
    <w:name w:val="Основной текст + Курсив11"/>
    <w:basedOn w:val="1"/>
    <w:uiPriority w:val="99"/>
    <w:rsid w:val="00C90492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47">
    <w:name w:val="Основной текст (5)47"/>
    <w:basedOn w:val="a0"/>
    <w:uiPriority w:val="99"/>
    <w:rsid w:val="00C90492"/>
    <w:rPr>
      <w:rFonts w:ascii="Times New Roman" w:hAnsi="Times New Roman" w:cs="Times New Roman"/>
      <w:spacing w:val="0"/>
      <w:sz w:val="28"/>
      <w:szCs w:val="28"/>
    </w:rPr>
  </w:style>
  <w:style w:type="character" w:customStyle="1" w:styleId="1119">
    <w:name w:val="Основной текст (11)19"/>
    <w:basedOn w:val="a0"/>
    <w:uiPriority w:val="99"/>
    <w:rsid w:val="00C90492"/>
    <w:rPr>
      <w:rFonts w:ascii="Times New Roman" w:hAnsi="Times New Roman" w:cs="Times New Roman"/>
      <w:i/>
      <w:iCs/>
      <w:spacing w:val="0"/>
      <w:sz w:val="28"/>
      <w:szCs w:val="28"/>
    </w:rPr>
  </w:style>
  <w:style w:type="character" w:customStyle="1" w:styleId="1118">
    <w:name w:val="Основной текст (11)18"/>
    <w:basedOn w:val="a0"/>
    <w:uiPriority w:val="99"/>
    <w:rsid w:val="00482626"/>
    <w:rPr>
      <w:rFonts w:ascii="Times New Roman" w:hAnsi="Times New Roman" w:cs="Times New Roman"/>
      <w:i/>
      <w:iCs/>
      <w:spacing w:val="0"/>
      <w:sz w:val="28"/>
      <w:szCs w:val="28"/>
    </w:rPr>
  </w:style>
  <w:style w:type="character" w:customStyle="1" w:styleId="546">
    <w:name w:val="Основной текст (5)46"/>
    <w:basedOn w:val="a0"/>
    <w:uiPriority w:val="99"/>
    <w:rsid w:val="00482626"/>
    <w:rPr>
      <w:rFonts w:ascii="Times New Roman" w:hAnsi="Times New Roman" w:cs="Times New Roman"/>
      <w:spacing w:val="0"/>
      <w:sz w:val="28"/>
      <w:szCs w:val="28"/>
    </w:rPr>
  </w:style>
  <w:style w:type="character" w:customStyle="1" w:styleId="545">
    <w:name w:val="Основной текст (5)45"/>
    <w:basedOn w:val="a0"/>
    <w:uiPriority w:val="99"/>
    <w:rsid w:val="00482626"/>
    <w:rPr>
      <w:rFonts w:ascii="Times New Roman" w:hAnsi="Times New Roman" w:cs="Times New Roman"/>
      <w:noProof/>
      <w:spacing w:val="0"/>
      <w:sz w:val="28"/>
      <w:szCs w:val="28"/>
    </w:rPr>
  </w:style>
  <w:style w:type="character" w:customStyle="1" w:styleId="544">
    <w:name w:val="Основной текст (5)44"/>
    <w:basedOn w:val="a0"/>
    <w:uiPriority w:val="99"/>
    <w:rsid w:val="00482626"/>
    <w:rPr>
      <w:rFonts w:ascii="Times New Roman" w:hAnsi="Times New Roman" w:cs="Times New Roman"/>
      <w:noProof/>
      <w:spacing w:val="0"/>
      <w:sz w:val="28"/>
      <w:szCs w:val="28"/>
    </w:rPr>
  </w:style>
  <w:style w:type="character" w:customStyle="1" w:styleId="18">
    <w:name w:val="Подпись к картинке18"/>
    <w:basedOn w:val="a0"/>
    <w:uiPriority w:val="99"/>
    <w:rsid w:val="00F0417A"/>
    <w:rPr>
      <w:rFonts w:ascii="Times New Roman" w:hAnsi="Times New Roman" w:cs="Times New Roman"/>
      <w:spacing w:val="0"/>
      <w:sz w:val="22"/>
      <w:szCs w:val="22"/>
    </w:rPr>
  </w:style>
  <w:style w:type="character" w:customStyle="1" w:styleId="110">
    <w:name w:val="Основной текст (11)_"/>
    <w:basedOn w:val="a0"/>
    <w:link w:val="111"/>
    <w:uiPriority w:val="99"/>
    <w:rsid w:val="00F0417A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F0417A"/>
    <w:pPr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5">
    <w:name w:val="Основной текст (5)_"/>
    <w:basedOn w:val="a0"/>
    <w:link w:val="51"/>
    <w:uiPriority w:val="99"/>
    <w:rsid w:val="00F0417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F0417A"/>
    <w:pPr>
      <w:shd w:val="clear" w:color="auto" w:fill="FFFFFF"/>
      <w:spacing w:after="0" w:line="480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Подпись к картинке_"/>
    <w:basedOn w:val="a0"/>
    <w:link w:val="10"/>
    <w:uiPriority w:val="99"/>
    <w:rsid w:val="00F0417A"/>
    <w:rPr>
      <w:rFonts w:ascii="Times New Roman" w:hAnsi="Times New Roman" w:cs="Times New Roman"/>
      <w:shd w:val="clear" w:color="auto" w:fill="FFFFFF"/>
    </w:rPr>
  </w:style>
  <w:style w:type="character" w:customStyle="1" w:styleId="543">
    <w:name w:val="Основной текст (5)43"/>
    <w:basedOn w:val="5"/>
    <w:uiPriority w:val="99"/>
    <w:rsid w:val="00F0417A"/>
    <w:rPr>
      <w:rFonts w:ascii="Times New Roman" w:hAnsi="Times New Roman" w:cs="Times New Roman"/>
      <w:spacing w:val="0"/>
      <w:sz w:val="28"/>
      <w:szCs w:val="28"/>
      <w:shd w:val="clear" w:color="auto" w:fill="FFFFFF"/>
    </w:rPr>
  </w:style>
  <w:style w:type="character" w:customStyle="1" w:styleId="542">
    <w:name w:val="Основной текст (5)42"/>
    <w:basedOn w:val="5"/>
    <w:uiPriority w:val="99"/>
    <w:rsid w:val="00F0417A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character" w:customStyle="1" w:styleId="17">
    <w:name w:val="Подпись к картинке17"/>
    <w:basedOn w:val="a7"/>
    <w:uiPriority w:val="99"/>
    <w:rsid w:val="00F0417A"/>
    <w:rPr>
      <w:rFonts w:ascii="Times New Roman" w:hAnsi="Times New Roman" w:cs="Times New Roman"/>
      <w:shd w:val="clear" w:color="auto" w:fill="FFFFFF"/>
    </w:rPr>
  </w:style>
  <w:style w:type="character" w:customStyle="1" w:styleId="541">
    <w:name w:val="Основной текст (5)41"/>
    <w:basedOn w:val="5"/>
    <w:uiPriority w:val="99"/>
    <w:rsid w:val="00F0417A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10">
    <w:name w:val="Подпись к картинке1"/>
    <w:basedOn w:val="a"/>
    <w:link w:val="a7"/>
    <w:uiPriority w:val="99"/>
    <w:rsid w:val="00F0417A"/>
    <w:pPr>
      <w:shd w:val="clear" w:color="auto" w:fill="FFFFFF"/>
      <w:spacing w:after="0" w:line="274" w:lineRule="exact"/>
      <w:jc w:val="both"/>
    </w:pPr>
    <w:rPr>
      <w:rFonts w:ascii="Times New Roman" w:hAnsi="Times New Roman" w:cs="Times New Roman"/>
    </w:rPr>
  </w:style>
  <w:style w:type="character" w:styleId="a8">
    <w:name w:val="Emphasis"/>
    <w:basedOn w:val="a0"/>
    <w:uiPriority w:val="20"/>
    <w:qFormat/>
    <w:rsid w:val="00F0417A"/>
    <w:rPr>
      <w:i/>
      <w:iCs/>
    </w:rPr>
  </w:style>
  <w:style w:type="character" w:styleId="a9">
    <w:name w:val="Hyperlink"/>
    <w:basedOn w:val="a0"/>
    <w:uiPriority w:val="99"/>
    <w:semiHidden/>
    <w:unhideWhenUsed/>
    <w:rsid w:val="00F041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</dc:creator>
  <cp:keywords/>
  <dc:description/>
  <cp:lastModifiedBy>Preinstall</cp:lastModifiedBy>
  <cp:revision>9</cp:revision>
  <dcterms:created xsi:type="dcterms:W3CDTF">2018-03-19T13:42:00Z</dcterms:created>
  <dcterms:modified xsi:type="dcterms:W3CDTF">2018-05-02T19:09:00Z</dcterms:modified>
</cp:coreProperties>
</file>